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Permanent Marker" w:cs="Permanent Marker" w:eastAsia="Permanent Marker" w:hAnsi="Permanent Marker"/>
          <w:color w:val="0000ff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color w:val="0000ff"/>
          <w:sz w:val="96"/>
          <w:szCs w:val="96"/>
          <w:rtl w:val="0"/>
        </w:rPr>
        <w:t xml:space="preserve">GIRLS BASKETBALL CLINICS</w:t>
      </w:r>
      <w:r w:rsidDel="00000000" w:rsidR="00000000" w:rsidRPr="00000000">
        <w:rPr>
          <w:rFonts w:ascii="Permanent Marker" w:cs="Permanent Marker" w:eastAsia="Permanent Marker" w:hAnsi="Permanent Marker"/>
          <w:color w:val="0000ff"/>
          <w:sz w:val="72"/>
          <w:szCs w:val="72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Permanent Marker" w:cs="Permanent Marker" w:eastAsia="Permanent Marker" w:hAnsi="Permanent Marker"/>
          <w:sz w:val="96"/>
          <w:szCs w:val="96"/>
        </w:rPr>
      </w:pPr>
      <w:r w:rsidDel="00000000" w:rsidR="00000000" w:rsidRPr="00000000">
        <w:rPr>
          <w:rFonts w:ascii="Permanent Marker" w:cs="Permanent Marker" w:eastAsia="Permanent Marker" w:hAnsi="Permanent Marker"/>
          <w:sz w:val="96"/>
          <w:szCs w:val="96"/>
          <w:rtl w:val="0"/>
        </w:rPr>
        <w:t xml:space="preserve">WEDNESDAYS AND THURSDAYS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BEGINNING  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SEPTEMBER 26  3:35-5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Fonts w:ascii="Permanent Marker" w:cs="Permanent Marker" w:eastAsia="Permanent Marker" w:hAnsi="Permanent Marker"/>
          <w:sz w:val="72"/>
          <w:szCs w:val="72"/>
          <w:rtl w:val="0"/>
        </w:rPr>
        <w:t xml:space="preserve">SEPTEMBER 27 3:35-4:45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Permanent Marker" w:cs="Permanent Marker" w:eastAsia="Permanent Marker" w:hAnsi="Permanent Marker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Permanent Marker" w:cs="Permanent Marker" w:eastAsia="Permanent Marker" w:hAnsi="Permanent Marker"/>
          <w:sz w:val="48"/>
          <w:szCs w:val="48"/>
        </w:rPr>
      </w:pPr>
      <w:r w:rsidDel="00000000" w:rsidR="00000000" w:rsidRPr="00000000">
        <w:rPr>
          <w:rFonts w:ascii="Permanent Marker" w:cs="Permanent Marker" w:eastAsia="Permanent Marker" w:hAnsi="Permanent Marker"/>
          <w:sz w:val="48"/>
          <w:szCs w:val="48"/>
          <w:rtl w:val="0"/>
        </w:rPr>
        <w:t xml:space="preserve">ALL INTERESTED GIRLS ARE INVITED TO GIVE IT A TRY 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Permanent Marker" w:cs="Permanent Marker" w:eastAsia="Permanent Marker" w:hAnsi="Permanent Marker"/>
          <w:sz w:val="48"/>
          <w:szCs w:val="48"/>
        </w:rPr>
      </w:pPr>
      <w:r w:rsidDel="00000000" w:rsidR="00000000" w:rsidRPr="00000000">
        <w:rPr>
          <w:rFonts w:ascii="Permanent Marker" w:cs="Permanent Marker" w:eastAsia="Permanent Marker" w:hAnsi="Permanent Marker"/>
          <w:sz w:val="48"/>
          <w:szCs w:val="48"/>
          <w:rtl w:val="0"/>
        </w:rPr>
        <w:t xml:space="preserve">NO EXPERIENCE NECESSARY </w:t>
      </w:r>
    </w:p>
    <w:p w:rsidR="00000000" w:rsidDel="00000000" w:rsidP="00000000" w:rsidRDefault="00000000" w:rsidRPr="00000000" w14:paraId="00000009">
      <w:pPr>
        <w:contextualSpacing w:val="0"/>
        <w:rPr>
          <w:rFonts w:ascii="Permanent Marker" w:cs="Permanent Marker" w:eastAsia="Permanent Marker" w:hAnsi="Permanent Marke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Permanent Marker" w:cs="Permanent Marker" w:eastAsia="Permanent Marker" w:hAnsi="Permanent Marker"/>
          <w:color w:val="ff0000"/>
          <w:sz w:val="36"/>
          <w:szCs w:val="36"/>
        </w:rPr>
      </w:pPr>
      <w:r w:rsidDel="00000000" w:rsidR="00000000" w:rsidRPr="00000000">
        <w:rPr>
          <w:rFonts w:ascii="Permanent Marker" w:cs="Permanent Marker" w:eastAsia="Permanent Marker" w:hAnsi="Permanent Marker"/>
          <w:color w:val="ff0000"/>
          <w:sz w:val="36"/>
          <w:szCs w:val="36"/>
          <w:rtl w:val="0"/>
        </w:rPr>
        <w:t xml:space="preserve">*PLEASE COMPLETE A LEAP APPLICATION PRIOR TO SEPTEMBER 26*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Permanent Marker" w:cs="Permanent Marker" w:eastAsia="Permanent Marker" w:hAnsi="Permanent Marker"/>
          <w:color w:val="0000ff"/>
          <w:sz w:val="36"/>
          <w:szCs w:val="36"/>
        </w:rPr>
      </w:pPr>
      <w:r w:rsidDel="00000000" w:rsidR="00000000" w:rsidRPr="00000000">
        <w:rPr>
          <w:rFonts w:ascii="Permanent Marker" w:cs="Permanent Marker" w:eastAsia="Permanent Marker" w:hAnsi="Permanent Marker"/>
          <w:color w:val="0000ff"/>
          <w:sz w:val="36"/>
          <w:szCs w:val="36"/>
          <w:rtl w:val="0"/>
        </w:rPr>
        <w:t xml:space="preserve">Questions -- stop by room 324 and ask Coach Joy</w:t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